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B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“American Flag Stands for Tolerance”</w:t>
      </w: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Vocabulary:</w:t>
      </w: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Orthodoxy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Sanctity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Dogma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Dissenter</w:t>
      </w: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Analysis Questions</w:t>
      </w: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What words in the second paragraph convey Allen’s feelings toward the flag? Does understanding his attitude make you feel that his argument is stronger or weaker? Explain. 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01" w:rsidRPr="00574E68" w:rsidRDefault="00720D01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In his editorial, Allen talks about the “sanctity of the human conscience” and the “enlightenment” that comes from debate. Explain how the connotation of these words convey his tone. </w:t>
      </w: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0D01" w:rsidRPr="00574E68" w:rsidRDefault="00720D01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What ideas are expressed in both the editorial and the court opinion from </w:t>
      </w:r>
      <w:r w:rsidRPr="00574E68">
        <w:rPr>
          <w:rFonts w:ascii="Times New Roman" w:hAnsi="Times New Roman" w:cs="Times New Roman"/>
          <w:i/>
          <w:sz w:val="24"/>
          <w:szCs w:val="24"/>
        </w:rPr>
        <w:t>Texas v. Johnson</w:t>
      </w:r>
      <w:r w:rsidRPr="00574E68">
        <w:rPr>
          <w:rFonts w:ascii="Times New Roman" w:hAnsi="Times New Roman" w:cs="Times New Roman"/>
          <w:sz w:val="24"/>
          <w:szCs w:val="24"/>
        </w:rPr>
        <w:t xml:space="preserve">? Which argument do you find more convincing? Why? </w:t>
      </w: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4E68" w:rsidRDefault="00574E68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0D01" w:rsidRPr="00574E68" w:rsidRDefault="00720D01" w:rsidP="00574E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A fallacy is an error in reasoning. Suppose Allen had included this sentence in his editorial: </w:t>
      </w:r>
      <w:r w:rsidRPr="00574E68">
        <w:rPr>
          <w:rFonts w:ascii="Times New Roman" w:hAnsi="Times New Roman" w:cs="Times New Roman"/>
          <w:i/>
          <w:sz w:val="24"/>
          <w:szCs w:val="24"/>
        </w:rPr>
        <w:t>Anyone who wants to throw flag burners in jail is obviously not a supporter of the Constitution</w:t>
      </w:r>
      <w:r w:rsidRPr="00574E68">
        <w:rPr>
          <w:rFonts w:ascii="Times New Roman" w:hAnsi="Times New Roman" w:cs="Times New Roman"/>
          <w:sz w:val="24"/>
          <w:szCs w:val="24"/>
        </w:rPr>
        <w:t xml:space="preserve">. In what way is that statement a fallacy? If it were included, what effect would it have on Allen’s argument? </w:t>
      </w:r>
    </w:p>
    <w:p w:rsid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D01" w:rsidRPr="00574E68" w:rsidRDefault="00720D01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lastRenderedPageBreak/>
        <w:t xml:space="preserve">Allen distinguishes between what people </w:t>
      </w:r>
      <w:r w:rsidRPr="00574E68">
        <w:rPr>
          <w:rFonts w:ascii="Times New Roman" w:hAnsi="Times New Roman" w:cs="Times New Roman"/>
          <w:i/>
          <w:sz w:val="24"/>
          <w:szCs w:val="24"/>
        </w:rPr>
        <w:t xml:space="preserve">should </w:t>
      </w:r>
      <w:r w:rsidRPr="00574E68">
        <w:rPr>
          <w:rFonts w:ascii="Times New Roman" w:hAnsi="Times New Roman" w:cs="Times New Roman"/>
          <w:sz w:val="24"/>
          <w:szCs w:val="24"/>
        </w:rPr>
        <w:t xml:space="preserve">do and what they </w:t>
      </w:r>
      <w:r w:rsidRPr="00574E68">
        <w:rPr>
          <w:rFonts w:ascii="Times New Roman" w:hAnsi="Times New Roman" w:cs="Times New Roman"/>
          <w:i/>
          <w:sz w:val="24"/>
          <w:szCs w:val="24"/>
        </w:rPr>
        <w:t xml:space="preserve">should be allowed </w:t>
      </w:r>
      <w:r w:rsidRPr="00574E68">
        <w:rPr>
          <w:rFonts w:ascii="Times New Roman" w:hAnsi="Times New Roman" w:cs="Times New Roman"/>
          <w:sz w:val="24"/>
          <w:szCs w:val="24"/>
        </w:rPr>
        <w:t xml:space="preserve">to do. How does he reconcile this apparent contradiction in his argument? 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Vocabulary Practice – Define each Latin root and give an example of a word derived from that root. </w:t>
      </w: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Sanctus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4E68">
        <w:rPr>
          <w:rFonts w:ascii="Times New Roman" w:hAnsi="Times New Roman" w:cs="Times New Roman"/>
          <w:sz w:val="24"/>
          <w:szCs w:val="24"/>
        </w:rPr>
        <w:t>Firmus</w:t>
      </w:r>
      <w:proofErr w:type="spellEnd"/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4E68">
        <w:rPr>
          <w:rFonts w:ascii="Times New Roman" w:hAnsi="Times New Roman" w:cs="Times New Roman"/>
          <w:sz w:val="24"/>
          <w:szCs w:val="24"/>
        </w:rPr>
        <w:t>Resilire</w:t>
      </w:r>
      <w:proofErr w:type="spellEnd"/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574E68" w:rsidRPr="00574E68" w:rsidRDefault="00574E68" w:rsidP="00574E68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4E68">
        <w:rPr>
          <w:rFonts w:ascii="Times New Roman" w:hAnsi="Times New Roman" w:cs="Times New Roman"/>
          <w:sz w:val="24"/>
          <w:szCs w:val="24"/>
        </w:rPr>
        <w:t>Sentire</w:t>
      </w:r>
      <w:proofErr w:type="spellEnd"/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Cs w:val="24"/>
        </w:rPr>
      </w:pPr>
    </w:p>
    <w:p w:rsidR="00574E68" w:rsidRPr="00574E68" w:rsidRDefault="00574E68" w:rsidP="00000219">
      <w:pPr>
        <w:pStyle w:val="NoSpacing"/>
        <w:rPr>
          <w:rFonts w:ascii="Times New Roman" w:hAnsi="Times New Roman" w:cs="Times New Roman"/>
          <w:szCs w:val="24"/>
        </w:rPr>
      </w:pPr>
    </w:p>
    <w:p w:rsidR="00574E68" w:rsidRPr="00574E68" w:rsidRDefault="00574E68" w:rsidP="00000219">
      <w:pPr>
        <w:pStyle w:val="NoSpacing"/>
        <w:rPr>
          <w:rFonts w:ascii="Times New Roman" w:hAnsi="Times New Roman" w:cs="Times New Roman"/>
          <w:szCs w:val="24"/>
        </w:rPr>
      </w:pP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Language and Style:</w:t>
      </w:r>
    </w:p>
    <w:p w:rsidR="00000219" w:rsidRPr="00574E68" w:rsidRDefault="00000219" w:rsidP="0000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What is an independent clause?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What is a dependent clause?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>What is another name for a dependent clause?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What is a noun clause? </w:t>
      </w: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E68" w:rsidRPr="00574E68" w:rsidRDefault="00574E68" w:rsidP="00574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19" w:rsidRPr="00574E68" w:rsidRDefault="00000219" w:rsidP="00000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sz w:val="24"/>
          <w:szCs w:val="24"/>
        </w:rPr>
        <w:t xml:space="preserve">Give an example of a noun clause used as the subject of a sentence. </w:t>
      </w:r>
    </w:p>
    <w:sectPr w:rsidR="00000219" w:rsidRPr="00574E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68" w:rsidRDefault="00574E68" w:rsidP="00574E68">
      <w:pPr>
        <w:spacing w:after="0" w:line="240" w:lineRule="auto"/>
      </w:pPr>
      <w:r>
        <w:separator/>
      </w:r>
    </w:p>
  </w:endnote>
  <w:endnote w:type="continuationSeparator" w:id="0">
    <w:p w:rsidR="00574E68" w:rsidRDefault="00574E68" w:rsidP="0057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68" w:rsidRDefault="00574E68" w:rsidP="00574E68">
      <w:pPr>
        <w:spacing w:after="0" w:line="240" w:lineRule="auto"/>
      </w:pPr>
      <w:r>
        <w:separator/>
      </w:r>
    </w:p>
  </w:footnote>
  <w:footnote w:type="continuationSeparator" w:id="0">
    <w:p w:rsidR="00574E68" w:rsidRDefault="00574E68" w:rsidP="0057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68" w:rsidRPr="00574E68" w:rsidRDefault="00574E6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Name___________________________________</w:t>
    </w:r>
    <w:proofErr w:type="gramStart"/>
    <w:r>
      <w:rPr>
        <w:rFonts w:ascii="Times New Roman" w:hAnsi="Times New Roman" w:cs="Times New Roman"/>
      </w:rPr>
      <w:t>_  Block</w:t>
    </w:r>
    <w:proofErr w:type="gramEnd"/>
    <w:r>
      <w:rPr>
        <w:rFonts w:ascii="Times New Roman" w:hAnsi="Times New Roman" w:cs="Times New Roman"/>
      </w:rPr>
      <w:t>________  Date______________________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7B5"/>
    <w:multiLevelType w:val="hybridMultilevel"/>
    <w:tmpl w:val="52CA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4D5C"/>
    <w:multiLevelType w:val="hybridMultilevel"/>
    <w:tmpl w:val="03C2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309B"/>
    <w:multiLevelType w:val="hybridMultilevel"/>
    <w:tmpl w:val="D8DC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3E2"/>
    <w:multiLevelType w:val="hybridMultilevel"/>
    <w:tmpl w:val="3A2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19"/>
    <w:rsid w:val="00000219"/>
    <w:rsid w:val="00540DCC"/>
    <w:rsid w:val="00574E68"/>
    <w:rsid w:val="00720D01"/>
    <w:rsid w:val="009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C04CE-2FC1-4CA3-B683-47B1D143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2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68"/>
  </w:style>
  <w:style w:type="paragraph" w:styleId="Footer">
    <w:name w:val="footer"/>
    <w:basedOn w:val="Normal"/>
    <w:link w:val="FooterChar"/>
    <w:uiPriority w:val="99"/>
    <w:unhideWhenUsed/>
    <w:rsid w:val="0057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0861-0287-4F14-A03C-60A39E47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2</cp:revision>
  <dcterms:created xsi:type="dcterms:W3CDTF">2017-09-18T10:56:00Z</dcterms:created>
  <dcterms:modified xsi:type="dcterms:W3CDTF">2017-09-18T11:06:00Z</dcterms:modified>
</cp:coreProperties>
</file>